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E3" w:rsidRPr="002748E3" w:rsidRDefault="00251299" w:rsidP="002748E3">
      <w:pPr>
        <w:spacing w:line="240" w:lineRule="auto"/>
        <w:ind w:left="1440" w:hanging="720"/>
        <w:contextualSpacing/>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316" o:spid="_x0000_s1027" type="#_x0000_t202" style="position:absolute;left:0;text-align:left;margin-left:63.75pt;margin-top:-13.5pt;width:374.25pt;height:40.35pt;z-index:251661312" fillcolor="black">
            <v:textbox>
              <w:txbxContent>
                <w:p w:rsidR="002748E3" w:rsidRPr="00712E6D" w:rsidRDefault="002748E3" w:rsidP="002748E3">
                  <w:pPr>
                    <w:jc w:val="center"/>
                    <w:rPr>
                      <w:b/>
                      <w:bCs/>
                      <w:color w:val="FFFFFF"/>
                      <w:sz w:val="36"/>
                      <w:szCs w:val="36"/>
                    </w:rPr>
                  </w:pPr>
                  <w:r w:rsidRPr="00712E6D">
                    <w:rPr>
                      <w:rFonts w:ascii="Arial" w:hAnsi="Arial"/>
                      <w:b/>
                      <w:bCs/>
                      <w:color w:val="FFFFFF"/>
                      <w:sz w:val="36"/>
                      <w:szCs w:val="36"/>
                    </w:rPr>
                    <w:t>SELECTION PROCEDURE</w:t>
                  </w:r>
                  <w:r w:rsidR="00712E6D" w:rsidRPr="00712E6D">
                    <w:rPr>
                      <w:rFonts w:ascii="Arial" w:hAnsi="Arial"/>
                      <w:b/>
                      <w:bCs/>
                      <w:color w:val="FFFFFF"/>
                      <w:sz w:val="36"/>
                      <w:szCs w:val="36"/>
                    </w:rPr>
                    <w:t xml:space="preserve"> - MDS</w:t>
                  </w:r>
                </w:p>
              </w:txbxContent>
            </v:textbox>
          </v:shape>
        </w:pict>
      </w:r>
    </w:p>
    <w:p w:rsidR="002748E3" w:rsidRPr="002748E3" w:rsidRDefault="002748E3" w:rsidP="002748E3">
      <w:pPr>
        <w:spacing w:line="240" w:lineRule="auto"/>
        <w:contextualSpacing/>
        <w:jc w:val="center"/>
        <w:rPr>
          <w:rFonts w:ascii="Times New Roman" w:hAnsi="Times New Roman" w:cs="Times New Roman"/>
        </w:rPr>
      </w:pPr>
    </w:p>
    <w:p w:rsidR="002748E3" w:rsidRPr="002748E3" w:rsidRDefault="00251299" w:rsidP="002748E3">
      <w:pPr>
        <w:tabs>
          <w:tab w:val="left" w:pos="3975"/>
        </w:tabs>
        <w:spacing w:line="240" w:lineRule="auto"/>
        <w:contextualSpacing/>
        <w:jc w:val="both"/>
        <w:rPr>
          <w:rFonts w:ascii="Times New Roman" w:hAnsi="Times New Roman" w:cs="Times New Roman"/>
          <w:b/>
          <w:bCs/>
        </w:rPr>
      </w:pPr>
      <w:r>
        <w:rPr>
          <w:rFonts w:ascii="Times New Roman" w:hAnsi="Times New Roman" w:cs="Times New Roman"/>
          <w:b/>
          <w:bCs/>
        </w:rPr>
        <w:pict>
          <v:rect id="Rectangles 1792" o:spid="_x0000_s1026" style="position:absolute;left:0;text-align:left;margin-left:150pt;margin-top:6.75pt;width:202.5pt;height:41.45pt;z-index:-251656192"/>
        </w:pict>
      </w:r>
      <w:r w:rsidR="002748E3">
        <w:rPr>
          <w:rFonts w:ascii="Times New Roman" w:hAnsi="Times New Roman" w:cs="Times New Roman"/>
          <w:b/>
          <w:bCs/>
        </w:rPr>
        <w:tab/>
      </w:r>
    </w:p>
    <w:p w:rsidR="002748E3" w:rsidRPr="002748E3" w:rsidRDefault="002748E3" w:rsidP="002748E3">
      <w:pPr>
        <w:pStyle w:val="Heading6"/>
        <w:contextualSpacing/>
        <w:rPr>
          <w:rFonts w:ascii="Times New Roman" w:hAnsi="Times New Roman" w:cs="Times New Roman"/>
          <w:sz w:val="24"/>
        </w:rPr>
      </w:pPr>
      <w:r w:rsidRPr="002748E3">
        <w:rPr>
          <w:rFonts w:ascii="Times New Roman" w:hAnsi="Times New Roman" w:cs="Times New Roman"/>
          <w:sz w:val="24"/>
        </w:rPr>
        <w:t>ADMISSION PROCESS</w:t>
      </w:r>
    </w:p>
    <w:p w:rsidR="002748E3" w:rsidRPr="002748E3" w:rsidRDefault="002748E3" w:rsidP="002748E3">
      <w:pPr>
        <w:spacing w:line="240" w:lineRule="auto"/>
        <w:contextualSpacing/>
        <w:rPr>
          <w:rFonts w:ascii="Times New Roman" w:hAnsi="Times New Roman" w:cs="Times New Roman"/>
          <w:lang w:val="en-GB"/>
        </w:rPr>
      </w:pPr>
    </w:p>
    <w:p w:rsidR="002748E3" w:rsidRPr="002748E3" w:rsidRDefault="002748E3" w:rsidP="002748E3">
      <w:pPr>
        <w:spacing w:line="240" w:lineRule="auto"/>
        <w:contextualSpacing/>
        <w:rPr>
          <w:rFonts w:ascii="Times New Roman" w:hAnsi="Times New Roman" w:cs="Times New Roman"/>
          <w:lang w:val="en-GB"/>
        </w:rPr>
      </w:pPr>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bCs/>
        </w:rPr>
        <w:t>►</w:t>
      </w:r>
      <w:r w:rsidRPr="002748E3">
        <w:rPr>
          <w:rFonts w:ascii="Times New Roman" w:hAnsi="Times New Roman" w:cs="Times New Roman"/>
        </w:rPr>
        <w:tab/>
      </w:r>
      <w:proofErr w:type="gramStart"/>
      <w:r w:rsidRPr="002748E3">
        <w:rPr>
          <w:rFonts w:ascii="Times New Roman" w:hAnsi="Times New Roman" w:cs="Times New Roman"/>
        </w:rPr>
        <w:t>The</w:t>
      </w:r>
      <w:proofErr w:type="gramEnd"/>
      <w:r w:rsidRPr="002748E3">
        <w:rPr>
          <w:rFonts w:ascii="Times New Roman" w:hAnsi="Times New Roman" w:cs="Times New Roman"/>
        </w:rPr>
        <w:t xml:space="preserve"> admission will be strictly on PG NEET merit ranking, based on marks obtained in NEET PG-2021.</w:t>
      </w:r>
    </w:p>
    <w:p w:rsidR="002748E3" w:rsidRPr="002748E3" w:rsidRDefault="002748E3" w:rsidP="002748E3">
      <w:pPr>
        <w:spacing w:line="240" w:lineRule="auto"/>
        <w:ind w:left="720"/>
        <w:contextualSpacing/>
        <w:rPr>
          <w:rFonts w:ascii="Times New Roman" w:hAnsi="Times New Roman" w:cs="Times New Roman"/>
          <w:color w:val="FF0000"/>
        </w:rPr>
      </w:pPr>
    </w:p>
    <w:p w:rsidR="002748E3" w:rsidRPr="002748E3" w:rsidRDefault="002748E3" w:rsidP="002748E3">
      <w:pPr>
        <w:spacing w:line="240" w:lineRule="auto"/>
        <w:contextualSpacing/>
        <w:jc w:val="both"/>
        <w:rPr>
          <w:rFonts w:ascii="Times New Roman" w:hAnsi="Times New Roman" w:cs="Times New Roman"/>
          <w:b/>
          <w:color w:val="FF0000"/>
        </w:rPr>
      </w:pPr>
      <w:r>
        <w:rPr>
          <w:rFonts w:ascii="Times New Roman" w:hAnsi="Times New Roman" w:cs="Times New Roman"/>
          <w:b/>
          <w:color w:val="FF0000"/>
        </w:rPr>
        <w:t>►</w:t>
      </w:r>
      <w:r w:rsidRPr="002748E3">
        <w:rPr>
          <w:rFonts w:ascii="Times New Roman" w:hAnsi="Times New Roman" w:cs="Times New Roman"/>
          <w:b/>
          <w:color w:val="FF0000"/>
        </w:rPr>
        <w:tab/>
      </w:r>
      <w:proofErr w:type="spellStart"/>
      <w:r w:rsidRPr="002748E3">
        <w:rPr>
          <w:rFonts w:ascii="Times New Roman" w:hAnsi="Times New Roman" w:cs="Times New Roman"/>
          <w:b/>
          <w:color w:val="FF0000"/>
        </w:rPr>
        <w:t>Kaloji</w:t>
      </w:r>
      <w:proofErr w:type="spellEnd"/>
      <w:r w:rsidRPr="002748E3">
        <w:rPr>
          <w:rFonts w:ascii="Times New Roman" w:hAnsi="Times New Roman" w:cs="Times New Roman"/>
          <w:b/>
          <w:color w:val="FF0000"/>
        </w:rPr>
        <w:t xml:space="preserve"> </w:t>
      </w:r>
      <w:proofErr w:type="spellStart"/>
      <w:r w:rsidRPr="002748E3">
        <w:rPr>
          <w:rFonts w:ascii="Times New Roman" w:hAnsi="Times New Roman" w:cs="Times New Roman"/>
          <w:b/>
          <w:color w:val="FF0000"/>
        </w:rPr>
        <w:t>Narayana</w:t>
      </w:r>
      <w:proofErr w:type="spellEnd"/>
      <w:r w:rsidRPr="002748E3">
        <w:rPr>
          <w:rFonts w:ascii="Times New Roman" w:hAnsi="Times New Roman" w:cs="Times New Roman"/>
          <w:b/>
          <w:color w:val="FF0000"/>
        </w:rPr>
        <w:t xml:space="preserve"> </w:t>
      </w:r>
      <w:proofErr w:type="spellStart"/>
      <w:r w:rsidRPr="002748E3">
        <w:rPr>
          <w:rFonts w:ascii="Times New Roman" w:hAnsi="Times New Roman" w:cs="Times New Roman"/>
          <w:b/>
          <w:color w:val="FF0000"/>
        </w:rPr>
        <w:t>Rao</w:t>
      </w:r>
      <w:proofErr w:type="spellEnd"/>
      <w:r w:rsidRPr="002748E3">
        <w:rPr>
          <w:rFonts w:ascii="Times New Roman" w:hAnsi="Times New Roman" w:cs="Times New Roman"/>
          <w:b/>
          <w:color w:val="FF0000"/>
        </w:rPr>
        <w:t xml:space="preserve"> University of Health </w:t>
      </w:r>
      <w:proofErr w:type="gramStart"/>
      <w:r w:rsidRPr="002748E3">
        <w:rPr>
          <w:rFonts w:ascii="Times New Roman" w:hAnsi="Times New Roman" w:cs="Times New Roman"/>
          <w:b/>
          <w:color w:val="FF0000"/>
        </w:rPr>
        <w:t>Sciences(</w:t>
      </w:r>
      <w:proofErr w:type="gramEnd"/>
      <w:r w:rsidRPr="002748E3">
        <w:rPr>
          <w:rFonts w:ascii="Times New Roman" w:hAnsi="Times New Roman" w:cs="Times New Roman"/>
          <w:b/>
          <w:color w:val="FF0000"/>
        </w:rPr>
        <w:t xml:space="preserve">KNR UHS) </w:t>
      </w:r>
      <w:r w:rsidR="00CA7E09">
        <w:rPr>
          <w:rFonts w:ascii="Times New Roman" w:hAnsi="Times New Roman" w:cs="Times New Roman"/>
          <w:b/>
          <w:color w:val="FF0000"/>
        </w:rPr>
        <w:t>will issue</w:t>
      </w:r>
      <w:r w:rsidRPr="002748E3">
        <w:rPr>
          <w:rFonts w:ascii="Times New Roman" w:hAnsi="Times New Roman" w:cs="Times New Roman"/>
          <w:b/>
          <w:color w:val="FF0000"/>
        </w:rPr>
        <w:t xml:space="preserve"> the  First notification for the Competent Authority Quota(</w:t>
      </w:r>
      <w:proofErr w:type="spellStart"/>
      <w:r w:rsidRPr="002748E3">
        <w:rPr>
          <w:rFonts w:ascii="Times New Roman" w:hAnsi="Times New Roman" w:cs="Times New Roman"/>
          <w:b/>
          <w:color w:val="FF0000"/>
        </w:rPr>
        <w:t>Telangana</w:t>
      </w:r>
      <w:proofErr w:type="spellEnd"/>
      <w:r w:rsidRPr="002748E3">
        <w:rPr>
          <w:rFonts w:ascii="Times New Roman" w:hAnsi="Times New Roman" w:cs="Times New Roman"/>
          <w:b/>
          <w:color w:val="FF0000"/>
        </w:rPr>
        <w:t xml:space="preserve"> </w:t>
      </w:r>
      <w:proofErr w:type="spellStart"/>
      <w:r w:rsidRPr="002748E3">
        <w:rPr>
          <w:rFonts w:ascii="Times New Roman" w:hAnsi="Times New Roman" w:cs="Times New Roman"/>
          <w:b/>
          <w:color w:val="FF0000"/>
        </w:rPr>
        <w:t>Govt</w:t>
      </w:r>
      <w:proofErr w:type="spellEnd"/>
      <w:r w:rsidRPr="002748E3">
        <w:rPr>
          <w:rFonts w:ascii="Times New Roman" w:hAnsi="Times New Roman" w:cs="Times New Roman"/>
          <w:b/>
          <w:color w:val="FF0000"/>
        </w:rPr>
        <w:t xml:space="preserve">) MDS seats. </w:t>
      </w:r>
      <w:r w:rsidR="00CA7E09">
        <w:rPr>
          <w:rFonts w:ascii="Times New Roman" w:hAnsi="Times New Roman" w:cs="Times New Roman"/>
          <w:b/>
          <w:color w:val="FF0000"/>
        </w:rPr>
        <w:t xml:space="preserve">After that they </w:t>
      </w:r>
      <w:proofErr w:type="gramStart"/>
      <w:r w:rsidR="00CA7E09">
        <w:rPr>
          <w:rFonts w:ascii="Times New Roman" w:hAnsi="Times New Roman" w:cs="Times New Roman"/>
          <w:b/>
          <w:color w:val="FF0000"/>
        </w:rPr>
        <w:t xml:space="preserve">will </w:t>
      </w:r>
      <w:r w:rsidRPr="002748E3">
        <w:rPr>
          <w:rFonts w:ascii="Times New Roman" w:hAnsi="Times New Roman" w:cs="Times New Roman"/>
          <w:b/>
          <w:color w:val="FF0000"/>
        </w:rPr>
        <w:t xml:space="preserve"> announc</w:t>
      </w:r>
      <w:r w:rsidR="00CA7E09">
        <w:rPr>
          <w:rFonts w:ascii="Times New Roman" w:hAnsi="Times New Roman" w:cs="Times New Roman"/>
          <w:b/>
          <w:color w:val="FF0000"/>
        </w:rPr>
        <w:t>e</w:t>
      </w:r>
      <w:proofErr w:type="gramEnd"/>
      <w:r w:rsidRPr="002748E3">
        <w:rPr>
          <w:rFonts w:ascii="Times New Roman" w:hAnsi="Times New Roman" w:cs="Times New Roman"/>
          <w:b/>
          <w:color w:val="FF0000"/>
        </w:rPr>
        <w:t xml:space="preserve"> the notification for Admission into MDS Course(Management Quota Seats for Private Non Aided Non Minority&amp; Minority Colleges and ACDS). Candidates desiring admission under Army Quota in ACDS should register for Management Quota Seats in ACDS only. Therefore, there is need to check the KNR UHS Website </w:t>
      </w:r>
      <w:proofErr w:type="gramStart"/>
      <w:r w:rsidRPr="002748E3">
        <w:rPr>
          <w:rFonts w:ascii="Times New Roman" w:hAnsi="Times New Roman" w:cs="Times New Roman"/>
          <w:b/>
          <w:color w:val="FF0000"/>
        </w:rPr>
        <w:t>daily  for</w:t>
      </w:r>
      <w:proofErr w:type="gramEnd"/>
      <w:r w:rsidRPr="002748E3">
        <w:rPr>
          <w:rFonts w:ascii="Times New Roman" w:hAnsi="Times New Roman" w:cs="Times New Roman"/>
          <w:b/>
          <w:color w:val="FF0000"/>
        </w:rPr>
        <w:t xml:space="preserve"> this notification.</w:t>
      </w:r>
    </w:p>
    <w:p w:rsidR="002748E3" w:rsidRPr="002748E3" w:rsidRDefault="002748E3" w:rsidP="002748E3">
      <w:pPr>
        <w:spacing w:line="240" w:lineRule="auto"/>
        <w:contextualSpacing/>
        <w:jc w:val="both"/>
        <w:rPr>
          <w:rFonts w:ascii="Times New Roman" w:hAnsi="Times New Roman" w:cs="Times New Roman"/>
          <w:b/>
          <w:color w:val="FF0000"/>
        </w:rPr>
      </w:pPr>
    </w:p>
    <w:p w:rsidR="002748E3" w:rsidRPr="002748E3" w:rsidRDefault="002748E3" w:rsidP="002748E3">
      <w:pPr>
        <w:spacing w:line="240" w:lineRule="auto"/>
        <w:contextualSpacing/>
        <w:jc w:val="both"/>
        <w:rPr>
          <w:rFonts w:ascii="Times New Roman" w:hAnsi="Times New Roman" w:cs="Times New Roman"/>
          <w:color w:val="FF0000"/>
        </w:rPr>
      </w:pPr>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ab/>
        <w:t xml:space="preserve">Candidates have to register online in KNR UHS website (www.knruhs.in) by paying required Registration Fee for attending the </w:t>
      </w:r>
      <w:proofErr w:type="spellStart"/>
      <w:r w:rsidRPr="002748E3">
        <w:rPr>
          <w:rFonts w:ascii="Times New Roman" w:hAnsi="Times New Roman" w:cs="Times New Roman"/>
        </w:rPr>
        <w:t>Counselling</w:t>
      </w:r>
      <w:proofErr w:type="spellEnd"/>
      <w:r w:rsidRPr="002748E3">
        <w:rPr>
          <w:rFonts w:ascii="Times New Roman" w:hAnsi="Times New Roman" w:cs="Times New Roman"/>
        </w:rPr>
        <w:t xml:space="preserve"> Session for admission to ACDS under Category B Management seats.</w:t>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ab/>
      </w: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ab/>
      </w:r>
      <w:proofErr w:type="gramStart"/>
      <w:r w:rsidRPr="002748E3">
        <w:rPr>
          <w:rFonts w:ascii="Times New Roman" w:hAnsi="Times New Roman" w:cs="Times New Roman"/>
        </w:rPr>
        <w:t>After</w:t>
      </w:r>
      <w:proofErr w:type="gramEnd"/>
      <w:r w:rsidRPr="002748E3">
        <w:rPr>
          <w:rFonts w:ascii="Times New Roman" w:hAnsi="Times New Roman" w:cs="Times New Roman"/>
        </w:rPr>
        <w:t xml:space="preserve"> successful Registration, the candidate will be issued online Acknowledgement Form with Registration Number. </w:t>
      </w: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spacing w:line="240" w:lineRule="auto"/>
        <w:contextualSpacing/>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ab/>
        <w:t xml:space="preserve">All candidates who receive Registration Number from KNR </w:t>
      </w:r>
      <w:r w:rsidR="00CA7E09">
        <w:rPr>
          <w:rFonts w:ascii="Times New Roman" w:hAnsi="Times New Roman" w:cs="Times New Roman"/>
        </w:rPr>
        <w:t xml:space="preserve">UHS should forward the </w:t>
      </w:r>
      <w:r w:rsidRPr="002748E3">
        <w:rPr>
          <w:rFonts w:ascii="Times New Roman" w:hAnsi="Times New Roman" w:cs="Times New Roman"/>
        </w:rPr>
        <w:t xml:space="preserve"> scanned copy of following documents </w:t>
      </w:r>
      <w:r w:rsidRPr="002748E3">
        <w:rPr>
          <w:rFonts w:ascii="Times New Roman" w:hAnsi="Times New Roman" w:cs="Times New Roman"/>
          <w:b/>
        </w:rPr>
        <w:t>online</w:t>
      </w:r>
      <w:r w:rsidRPr="002748E3">
        <w:rPr>
          <w:rFonts w:ascii="Times New Roman" w:hAnsi="Times New Roman" w:cs="Times New Roman"/>
        </w:rPr>
        <w:t xml:space="preserve"> to ACDS (</w:t>
      </w:r>
      <w:hyperlink r:id="rId7" w:history="1">
        <w:r w:rsidRPr="00351424">
          <w:rPr>
            <w:rStyle w:val="Hyperlink"/>
            <w:rFonts w:ascii="Times New Roman" w:hAnsi="Times New Roman" w:cs="Times New Roman"/>
          </w:rPr>
          <w:t>army_c@rediffmail.com &amp;</w:t>
        </w:r>
      </w:hyperlink>
      <w:r>
        <w:rPr>
          <w:rFonts w:ascii="Times New Roman" w:hAnsi="Times New Roman" w:cs="Times New Roman"/>
        </w:rPr>
        <w:t xml:space="preserve"> </w:t>
      </w:r>
      <w:hyperlink r:id="rId8" w:history="1">
        <w:r w:rsidRPr="002748E3">
          <w:rPr>
            <w:rStyle w:val="Hyperlink"/>
            <w:rFonts w:ascii="Times New Roman" w:hAnsi="Times New Roman" w:cs="Times New Roman"/>
          </w:rPr>
          <w:t>acdsacademics@gmail.com</w:t>
        </w:r>
      </w:hyperlink>
      <w:r w:rsidRPr="002748E3">
        <w:rPr>
          <w:rFonts w:ascii="Times New Roman" w:hAnsi="Times New Roman" w:cs="Times New Roman"/>
        </w:rPr>
        <w:t>) :-</w:t>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ab/>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ab/>
        <w:t>(a)     Registration Acknowledgment Sheet</w:t>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ab/>
        <w:t xml:space="preserve">(b)     NEET Rank Card </w:t>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ab/>
        <w:t xml:space="preserve">(c)     </w:t>
      </w:r>
      <w:proofErr w:type="gramStart"/>
      <w:r w:rsidRPr="002748E3">
        <w:rPr>
          <w:rFonts w:ascii="Times New Roman" w:hAnsi="Times New Roman" w:cs="Times New Roman"/>
        </w:rPr>
        <w:t>Certificate  1</w:t>
      </w:r>
      <w:proofErr w:type="gramEnd"/>
      <w:r w:rsidRPr="002748E3">
        <w:rPr>
          <w:rFonts w:ascii="Times New Roman" w:hAnsi="Times New Roman" w:cs="Times New Roman"/>
        </w:rPr>
        <w:t xml:space="preserve"> to 3 &amp; 5 to 8 as applicable only (as per Para 10 of ACDS  MDS </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Prospectus2021)</w:t>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 xml:space="preserve">(d)  Copy of Ex-servicemen Identity card, discharge book, PPO, Part II order and ECHS card of the candidate </w:t>
      </w:r>
      <w:proofErr w:type="spellStart"/>
      <w:r w:rsidRPr="002748E3">
        <w:rPr>
          <w:rFonts w:ascii="Times New Roman" w:hAnsi="Times New Roman" w:cs="Times New Roman"/>
        </w:rPr>
        <w:t>alongwith</w:t>
      </w:r>
      <w:proofErr w:type="spellEnd"/>
      <w:r w:rsidRPr="002748E3">
        <w:rPr>
          <w:rFonts w:ascii="Times New Roman" w:hAnsi="Times New Roman" w:cs="Times New Roman"/>
        </w:rPr>
        <w:t xml:space="preserve"> certificate as per ACDS MDS Prospectus duly signed by </w:t>
      </w:r>
      <w:proofErr w:type="spellStart"/>
      <w:r w:rsidRPr="002748E3">
        <w:rPr>
          <w:rFonts w:ascii="Times New Roman" w:hAnsi="Times New Roman" w:cs="Times New Roman"/>
        </w:rPr>
        <w:t>Zilla</w:t>
      </w:r>
      <w:proofErr w:type="spellEnd"/>
      <w:r w:rsidRPr="002748E3">
        <w:rPr>
          <w:rFonts w:ascii="Times New Roman" w:hAnsi="Times New Roman" w:cs="Times New Roman"/>
        </w:rPr>
        <w:t xml:space="preserve"> </w:t>
      </w:r>
      <w:proofErr w:type="spellStart"/>
      <w:r w:rsidRPr="002748E3">
        <w:rPr>
          <w:rFonts w:ascii="Times New Roman" w:hAnsi="Times New Roman" w:cs="Times New Roman"/>
        </w:rPr>
        <w:t>Sainik</w:t>
      </w:r>
      <w:proofErr w:type="spellEnd"/>
      <w:r w:rsidRPr="002748E3">
        <w:rPr>
          <w:rFonts w:ascii="Times New Roman" w:hAnsi="Times New Roman" w:cs="Times New Roman"/>
        </w:rPr>
        <w:t xml:space="preserve"> Welfare Officer.</w:t>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 xml:space="preserve">           </w:t>
      </w:r>
      <w:r>
        <w:rPr>
          <w:rFonts w:ascii="Times New Roman" w:hAnsi="Times New Roman" w:cs="Times New Roman"/>
        </w:rPr>
        <w:t xml:space="preserve">  </w:t>
      </w:r>
      <w:r w:rsidRPr="002748E3">
        <w:rPr>
          <w:rFonts w:ascii="Times New Roman" w:hAnsi="Times New Roman" w:cs="Times New Roman"/>
        </w:rPr>
        <w:t>(e)    Copy of serving certificate, dependency certificate.</w:t>
      </w:r>
    </w:p>
    <w:p w:rsidR="002748E3" w:rsidRPr="002748E3" w:rsidRDefault="002748E3" w:rsidP="002748E3">
      <w:pPr>
        <w:spacing w:line="240" w:lineRule="auto"/>
        <w:contextualSpacing/>
        <w:jc w:val="both"/>
        <w:rPr>
          <w:rFonts w:ascii="Times New Roman" w:hAnsi="Times New Roman" w:cs="Times New Roman"/>
        </w:rPr>
      </w:pPr>
      <w:r w:rsidRPr="002748E3">
        <w:rPr>
          <w:rFonts w:ascii="Times New Roman" w:hAnsi="Times New Roman" w:cs="Times New Roman"/>
        </w:rPr>
        <w:tab/>
        <w:t>(f)     Copy of all certificates as per Para 22 of ACDS MDS Prospectus-2021</w:t>
      </w:r>
    </w:p>
    <w:p w:rsidR="002748E3" w:rsidRPr="002748E3" w:rsidRDefault="002748E3" w:rsidP="002748E3">
      <w:pPr>
        <w:spacing w:line="240" w:lineRule="auto"/>
        <w:ind w:left="720" w:hanging="720"/>
        <w:contextualSpacing/>
        <w:jc w:val="both"/>
        <w:rPr>
          <w:rFonts w:ascii="Times New Roman" w:hAnsi="Times New Roman" w:cs="Times New Roman"/>
        </w:rPr>
      </w:pPr>
      <w:r w:rsidRPr="002748E3">
        <w:rPr>
          <w:rFonts w:ascii="Times New Roman" w:hAnsi="Times New Roman" w:cs="Times New Roman"/>
        </w:rPr>
        <w:tab/>
        <w:t>(</w:t>
      </w:r>
      <w:proofErr w:type="gramStart"/>
      <w:r w:rsidRPr="002748E3">
        <w:rPr>
          <w:rFonts w:ascii="Times New Roman" w:hAnsi="Times New Roman" w:cs="Times New Roman"/>
        </w:rPr>
        <w:t>g )</w:t>
      </w:r>
      <w:proofErr w:type="gramEnd"/>
      <w:r w:rsidRPr="002748E3">
        <w:rPr>
          <w:rFonts w:ascii="Times New Roman" w:hAnsi="Times New Roman" w:cs="Times New Roman"/>
        </w:rPr>
        <w:t xml:space="preserve">Alternate E mail id &amp; two Contact Mobile numbers with </w:t>
      </w:r>
      <w:proofErr w:type="gramStart"/>
      <w:r w:rsidRPr="002748E3">
        <w:rPr>
          <w:rFonts w:ascii="Times New Roman" w:hAnsi="Times New Roman" w:cs="Times New Roman"/>
        </w:rPr>
        <w:t>names(</w:t>
      </w:r>
      <w:proofErr w:type="gramEnd"/>
      <w:r w:rsidRPr="002748E3">
        <w:rPr>
          <w:rFonts w:ascii="Times New Roman" w:hAnsi="Times New Roman" w:cs="Times New Roman"/>
        </w:rPr>
        <w:t>preferably one of the Candidate and second of one parent)</w:t>
      </w:r>
    </w:p>
    <w:p w:rsidR="002748E3" w:rsidRPr="002748E3" w:rsidRDefault="002748E3" w:rsidP="002748E3">
      <w:pPr>
        <w:spacing w:line="240" w:lineRule="auto"/>
        <w:ind w:left="720" w:hanging="720"/>
        <w:contextualSpacing/>
        <w:jc w:val="both"/>
        <w:rPr>
          <w:rFonts w:ascii="Times New Roman" w:hAnsi="Times New Roman" w:cs="Times New Roman"/>
        </w:rPr>
      </w:pPr>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ab/>
      </w:r>
      <w:proofErr w:type="gramStart"/>
      <w:r w:rsidRPr="002748E3">
        <w:rPr>
          <w:rFonts w:ascii="Times New Roman" w:hAnsi="Times New Roman" w:cs="Times New Roman"/>
        </w:rPr>
        <w:t>This</w:t>
      </w:r>
      <w:proofErr w:type="gramEnd"/>
      <w:r w:rsidRPr="002748E3">
        <w:rPr>
          <w:rFonts w:ascii="Times New Roman" w:hAnsi="Times New Roman" w:cs="Times New Roman"/>
        </w:rPr>
        <w:t xml:space="preserve"> information will assist ACDS in reminding the candidates about the dates of </w:t>
      </w:r>
      <w:proofErr w:type="spellStart"/>
      <w:r w:rsidRPr="002748E3">
        <w:rPr>
          <w:rFonts w:ascii="Times New Roman" w:hAnsi="Times New Roman" w:cs="Times New Roman"/>
        </w:rPr>
        <w:t>counselling</w:t>
      </w:r>
      <w:proofErr w:type="spellEnd"/>
      <w:r w:rsidRPr="002748E3">
        <w:rPr>
          <w:rFonts w:ascii="Times New Roman" w:hAnsi="Times New Roman" w:cs="Times New Roman"/>
        </w:rPr>
        <w:t xml:space="preserve"> issued by KNR UHS. However, it is the responsibility of candidates to continuously check KNR UHS website for </w:t>
      </w:r>
      <w:proofErr w:type="spellStart"/>
      <w:r w:rsidRPr="002748E3">
        <w:rPr>
          <w:rFonts w:ascii="Times New Roman" w:hAnsi="Times New Roman" w:cs="Times New Roman"/>
        </w:rPr>
        <w:t>counselling</w:t>
      </w:r>
      <w:proofErr w:type="spellEnd"/>
      <w:r w:rsidRPr="002748E3">
        <w:rPr>
          <w:rFonts w:ascii="Times New Roman" w:hAnsi="Times New Roman" w:cs="Times New Roman"/>
        </w:rPr>
        <w:t xml:space="preserve"> dates.</w:t>
      </w: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ab/>
        <w:t xml:space="preserve">KNR </w:t>
      </w:r>
      <w:proofErr w:type="gramStart"/>
      <w:r w:rsidRPr="002748E3">
        <w:rPr>
          <w:rFonts w:ascii="Times New Roman" w:hAnsi="Times New Roman" w:cs="Times New Roman"/>
        </w:rPr>
        <w:t>UHS  prepares</w:t>
      </w:r>
      <w:proofErr w:type="gramEnd"/>
      <w:r w:rsidRPr="002748E3">
        <w:rPr>
          <w:rFonts w:ascii="Times New Roman" w:hAnsi="Times New Roman" w:cs="Times New Roman"/>
        </w:rPr>
        <w:t xml:space="preserve"> a University merit list as per NEET rank for those who have successfully registered  online in KNRUHS website. </w:t>
      </w:r>
      <w:proofErr w:type="gramStart"/>
      <w:r w:rsidRPr="002748E3">
        <w:rPr>
          <w:rFonts w:ascii="Times New Roman" w:hAnsi="Times New Roman" w:cs="Times New Roman"/>
        </w:rPr>
        <w:t xml:space="preserve">Dates for </w:t>
      </w:r>
      <w:proofErr w:type="spellStart"/>
      <w:r w:rsidRPr="002748E3">
        <w:rPr>
          <w:rFonts w:ascii="Times New Roman" w:hAnsi="Times New Roman" w:cs="Times New Roman"/>
        </w:rPr>
        <w:t>counselling</w:t>
      </w:r>
      <w:proofErr w:type="spellEnd"/>
      <w:r w:rsidRPr="002748E3">
        <w:rPr>
          <w:rFonts w:ascii="Times New Roman" w:hAnsi="Times New Roman" w:cs="Times New Roman"/>
        </w:rPr>
        <w:t xml:space="preserve"> and certificate verification is</w:t>
      </w:r>
      <w:proofErr w:type="gramEnd"/>
      <w:r w:rsidRPr="002748E3">
        <w:rPr>
          <w:rFonts w:ascii="Times New Roman" w:hAnsi="Times New Roman" w:cs="Times New Roman"/>
        </w:rPr>
        <w:t xml:space="preserve"> announced by KNR UHS in their website</w:t>
      </w:r>
      <w:r>
        <w:rPr>
          <w:rFonts w:ascii="Times New Roman" w:hAnsi="Times New Roman" w:cs="Times New Roman"/>
        </w:rPr>
        <w:t>.</w:t>
      </w:r>
    </w:p>
    <w:p w:rsidR="002748E3" w:rsidRPr="002748E3" w:rsidRDefault="002748E3" w:rsidP="002748E3">
      <w:pPr>
        <w:spacing w:line="240" w:lineRule="auto"/>
        <w:contextualSpacing/>
        <w:jc w:val="both"/>
        <w:rPr>
          <w:rFonts w:ascii="Times New Roman" w:hAnsi="Times New Roman" w:cs="Times New Roman"/>
        </w:rPr>
      </w:pPr>
      <w:bookmarkStart w:id="0" w:name="_GoBack"/>
      <w:bookmarkEnd w:id="0"/>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 xml:space="preserve">      Candidates who attend </w:t>
      </w:r>
      <w:proofErr w:type="spellStart"/>
      <w:r w:rsidRPr="002748E3">
        <w:rPr>
          <w:rFonts w:ascii="Times New Roman" w:hAnsi="Times New Roman" w:cs="Times New Roman"/>
        </w:rPr>
        <w:t>counselling</w:t>
      </w:r>
      <w:proofErr w:type="spellEnd"/>
      <w:r w:rsidRPr="002748E3">
        <w:rPr>
          <w:rFonts w:ascii="Times New Roman" w:hAnsi="Times New Roman" w:cs="Times New Roman"/>
        </w:rPr>
        <w:t xml:space="preserve"> are selected for various MDS specialties by KNR UHS selection Board and issued Provisional Admission </w:t>
      </w:r>
      <w:proofErr w:type="gramStart"/>
      <w:r w:rsidRPr="002748E3">
        <w:rPr>
          <w:rFonts w:ascii="Times New Roman" w:hAnsi="Times New Roman" w:cs="Times New Roman"/>
        </w:rPr>
        <w:t>Order .</w:t>
      </w:r>
      <w:proofErr w:type="gramEnd"/>
      <w:r w:rsidRPr="002748E3">
        <w:rPr>
          <w:rFonts w:ascii="Times New Roman" w:hAnsi="Times New Roman" w:cs="Times New Roman"/>
        </w:rPr>
        <w:t xml:space="preserve"> </w:t>
      </w:r>
      <w:r w:rsidRPr="002748E3">
        <w:rPr>
          <w:rFonts w:ascii="Times New Roman" w:hAnsi="Times New Roman" w:cs="Times New Roman"/>
          <w:b/>
          <w:bCs/>
        </w:rPr>
        <w:t xml:space="preserve">Prior to </w:t>
      </w:r>
      <w:proofErr w:type="spellStart"/>
      <w:r w:rsidRPr="002748E3">
        <w:rPr>
          <w:rFonts w:ascii="Times New Roman" w:hAnsi="Times New Roman" w:cs="Times New Roman"/>
          <w:b/>
          <w:bCs/>
        </w:rPr>
        <w:t>Counselling</w:t>
      </w:r>
      <w:proofErr w:type="spellEnd"/>
      <w:r w:rsidRPr="002748E3">
        <w:rPr>
          <w:rFonts w:ascii="Times New Roman" w:hAnsi="Times New Roman" w:cs="Times New Roman"/>
          <w:b/>
          <w:bCs/>
        </w:rPr>
        <w:t xml:space="preserve"> by the KNR UHS team, each candidate will be referred to the ACDS Help Desk located in the </w:t>
      </w:r>
      <w:proofErr w:type="spellStart"/>
      <w:r w:rsidRPr="002748E3">
        <w:rPr>
          <w:rFonts w:ascii="Times New Roman" w:hAnsi="Times New Roman" w:cs="Times New Roman"/>
          <w:b/>
          <w:bCs/>
        </w:rPr>
        <w:t>Counselling</w:t>
      </w:r>
      <w:proofErr w:type="spellEnd"/>
      <w:r w:rsidRPr="002748E3">
        <w:rPr>
          <w:rFonts w:ascii="Times New Roman" w:hAnsi="Times New Roman" w:cs="Times New Roman"/>
          <w:b/>
          <w:bCs/>
        </w:rPr>
        <w:t xml:space="preserve"> Centre for verification </w:t>
      </w:r>
      <w:proofErr w:type="gramStart"/>
      <w:r w:rsidRPr="002748E3">
        <w:rPr>
          <w:rFonts w:ascii="Times New Roman" w:hAnsi="Times New Roman" w:cs="Times New Roman"/>
          <w:b/>
          <w:bCs/>
        </w:rPr>
        <w:t>of  eligibility</w:t>
      </w:r>
      <w:proofErr w:type="gramEnd"/>
      <w:r w:rsidRPr="002748E3">
        <w:rPr>
          <w:rFonts w:ascii="Times New Roman" w:hAnsi="Times New Roman" w:cs="Times New Roman"/>
          <w:b/>
          <w:bCs/>
        </w:rPr>
        <w:t xml:space="preserve"> for admission under Army Quota.</w:t>
      </w: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rPr>
        <w:t>►</w:t>
      </w:r>
      <w:r w:rsidRPr="002748E3">
        <w:rPr>
          <w:rFonts w:ascii="Times New Roman" w:hAnsi="Times New Roman" w:cs="Times New Roman"/>
        </w:rPr>
        <w:tab/>
        <w:t xml:space="preserve">Provisionally selected candidates are required to submit the following </w:t>
      </w:r>
      <w:r w:rsidRPr="002748E3">
        <w:rPr>
          <w:rFonts w:ascii="Times New Roman" w:hAnsi="Times New Roman" w:cs="Times New Roman"/>
          <w:b/>
          <w:bCs/>
          <w:u w:val="single"/>
        </w:rPr>
        <w:t xml:space="preserve">in original and 08 sets of </w:t>
      </w:r>
      <w:proofErr w:type="gramStart"/>
      <w:r w:rsidRPr="002748E3">
        <w:rPr>
          <w:rFonts w:ascii="Times New Roman" w:hAnsi="Times New Roman" w:cs="Times New Roman"/>
          <w:b/>
          <w:bCs/>
          <w:u w:val="single"/>
        </w:rPr>
        <w:t xml:space="preserve">photocopies </w:t>
      </w:r>
      <w:r w:rsidRPr="002748E3">
        <w:rPr>
          <w:rFonts w:ascii="Times New Roman" w:hAnsi="Times New Roman" w:cs="Times New Roman"/>
        </w:rPr>
        <w:t xml:space="preserve"> at</w:t>
      </w:r>
      <w:proofErr w:type="gramEnd"/>
      <w:r w:rsidRPr="002748E3">
        <w:rPr>
          <w:rFonts w:ascii="Times New Roman" w:hAnsi="Times New Roman" w:cs="Times New Roman"/>
        </w:rPr>
        <w:t xml:space="preserve"> the time of joining the college.</w:t>
      </w:r>
    </w:p>
    <w:p w:rsidR="002748E3" w:rsidRPr="002748E3" w:rsidRDefault="002748E3" w:rsidP="002748E3">
      <w:pPr>
        <w:spacing w:line="240" w:lineRule="auto"/>
        <w:contextualSpacing/>
        <w:jc w:val="both"/>
        <w:rPr>
          <w:rFonts w:ascii="Times New Roman" w:hAnsi="Times New Roman" w:cs="Times New Roman"/>
        </w:rPr>
      </w:pPr>
    </w:p>
    <w:p w:rsidR="002748E3" w:rsidRPr="002748E3" w:rsidRDefault="002748E3" w:rsidP="002748E3">
      <w:pPr>
        <w:numPr>
          <w:ilvl w:val="0"/>
          <w:numId w:val="1"/>
        </w:numPr>
        <w:spacing w:after="0" w:line="240" w:lineRule="auto"/>
        <w:contextualSpacing/>
        <w:jc w:val="both"/>
        <w:rPr>
          <w:rFonts w:ascii="Times New Roman" w:hAnsi="Times New Roman" w:cs="Times New Roman"/>
        </w:rPr>
      </w:pPr>
      <w:r w:rsidRPr="002748E3">
        <w:rPr>
          <w:rFonts w:ascii="Times New Roman" w:hAnsi="Times New Roman" w:cs="Times New Roman"/>
        </w:rPr>
        <w:t xml:space="preserve">     Provisional allotment letter issued by KNR UHS.</w:t>
      </w:r>
    </w:p>
    <w:p w:rsidR="002748E3" w:rsidRPr="002748E3" w:rsidRDefault="002748E3" w:rsidP="002748E3">
      <w:pPr>
        <w:numPr>
          <w:ilvl w:val="0"/>
          <w:numId w:val="1"/>
        </w:numPr>
        <w:spacing w:after="0" w:line="240" w:lineRule="auto"/>
        <w:contextualSpacing/>
        <w:rPr>
          <w:rFonts w:ascii="Times New Roman" w:hAnsi="Times New Roman" w:cs="Times New Roman"/>
        </w:rPr>
      </w:pPr>
      <w:r w:rsidRPr="002748E3">
        <w:rPr>
          <w:rFonts w:ascii="Times New Roman" w:hAnsi="Times New Roman" w:cs="Times New Roman"/>
        </w:rPr>
        <w:tab/>
        <w:t>NEET PG-2021 hall ticket, and merit card.</w:t>
      </w:r>
    </w:p>
    <w:p w:rsidR="002748E3" w:rsidRPr="002748E3" w:rsidRDefault="002748E3" w:rsidP="002748E3">
      <w:pPr>
        <w:pStyle w:val="Footer"/>
        <w:tabs>
          <w:tab w:val="clear" w:pos="4320"/>
          <w:tab w:val="clear" w:pos="8640"/>
        </w:tabs>
        <w:contextualSpacing/>
        <w:rPr>
          <w:rFonts w:ascii="Times New Roman" w:hAnsi="Times New Roman" w:cs="Times New Roman"/>
          <w:sz w:val="8"/>
        </w:rPr>
      </w:pPr>
    </w:p>
    <w:p w:rsidR="002748E3" w:rsidRPr="002748E3" w:rsidRDefault="002748E3" w:rsidP="002748E3">
      <w:pPr>
        <w:pStyle w:val="Footer"/>
        <w:tabs>
          <w:tab w:val="clear" w:pos="4320"/>
          <w:tab w:val="clear" w:pos="8640"/>
        </w:tabs>
        <w:ind w:left="720"/>
        <w:contextualSpacing/>
        <w:rPr>
          <w:rFonts w:ascii="Times New Roman" w:hAnsi="Times New Roman" w:cs="Times New Roman"/>
        </w:rPr>
      </w:pPr>
      <w:r w:rsidRPr="002748E3">
        <w:rPr>
          <w:rFonts w:ascii="Times New Roman" w:hAnsi="Times New Roman" w:cs="Times New Roman"/>
        </w:rPr>
        <w:t>(b)</w:t>
      </w:r>
      <w:r w:rsidRPr="002748E3">
        <w:rPr>
          <w:rFonts w:ascii="Times New Roman" w:hAnsi="Times New Roman" w:cs="Times New Roman"/>
        </w:rPr>
        <w:tab/>
        <w:t xml:space="preserve">All </w:t>
      </w:r>
      <w:proofErr w:type="gramStart"/>
      <w:r w:rsidRPr="002748E3">
        <w:rPr>
          <w:rFonts w:ascii="Times New Roman" w:hAnsi="Times New Roman" w:cs="Times New Roman"/>
        </w:rPr>
        <w:t>memorandum</w:t>
      </w:r>
      <w:proofErr w:type="gramEnd"/>
      <w:r w:rsidRPr="002748E3">
        <w:rPr>
          <w:rFonts w:ascii="Times New Roman" w:hAnsi="Times New Roman" w:cs="Times New Roman"/>
        </w:rPr>
        <w:t xml:space="preserve"> of marks from First BDS to Final BDS.</w:t>
      </w:r>
    </w:p>
    <w:p w:rsidR="002748E3" w:rsidRPr="002748E3" w:rsidRDefault="002748E3" w:rsidP="002748E3">
      <w:pPr>
        <w:pStyle w:val="Footer"/>
        <w:tabs>
          <w:tab w:val="clear" w:pos="4320"/>
          <w:tab w:val="clear" w:pos="8640"/>
        </w:tabs>
        <w:ind w:left="720"/>
        <w:contextualSpacing/>
        <w:rPr>
          <w:rFonts w:ascii="Times New Roman" w:hAnsi="Times New Roman" w:cs="Times New Roman"/>
        </w:rPr>
      </w:pPr>
      <w:r w:rsidRPr="002748E3">
        <w:rPr>
          <w:rFonts w:ascii="Times New Roman" w:hAnsi="Times New Roman" w:cs="Times New Roman"/>
        </w:rPr>
        <w:t>(c)</w:t>
      </w:r>
      <w:r w:rsidRPr="002748E3">
        <w:rPr>
          <w:rFonts w:ascii="Times New Roman" w:hAnsi="Times New Roman" w:cs="Times New Roman"/>
        </w:rPr>
        <w:tab/>
        <w:t>Registration Certificate from the respective State Dental Council.</w:t>
      </w:r>
    </w:p>
    <w:p w:rsidR="002748E3" w:rsidRPr="002748E3" w:rsidRDefault="002748E3" w:rsidP="002748E3">
      <w:pPr>
        <w:pStyle w:val="Footer"/>
        <w:tabs>
          <w:tab w:val="clear" w:pos="4320"/>
          <w:tab w:val="clear" w:pos="8640"/>
        </w:tabs>
        <w:contextualSpacing/>
        <w:rPr>
          <w:rFonts w:ascii="Times New Roman" w:hAnsi="Times New Roman" w:cs="Times New Roman"/>
        </w:rPr>
      </w:pPr>
      <w:r w:rsidRPr="002748E3">
        <w:rPr>
          <w:rFonts w:ascii="Times New Roman" w:hAnsi="Times New Roman" w:cs="Times New Roman"/>
        </w:rPr>
        <w:tab/>
        <w:t>(d)</w:t>
      </w:r>
      <w:r w:rsidRPr="002748E3">
        <w:rPr>
          <w:rFonts w:ascii="Times New Roman" w:hAnsi="Times New Roman" w:cs="Times New Roman"/>
        </w:rPr>
        <w:tab/>
        <w:t>Internship certificate/Experience certificate.</w:t>
      </w:r>
    </w:p>
    <w:p w:rsidR="002748E3" w:rsidRPr="002748E3" w:rsidRDefault="002748E3" w:rsidP="002748E3">
      <w:pPr>
        <w:pStyle w:val="Footer"/>
        <w:tabs>
          <w:tab w:val="clear" w:pos="4320"/>
          <w:tab w:val="clear" w:pos="8640"/>
        </w:tabs>
        <w:contextualSpacing/>
        <w:rPr>
          <w:rFonts w:ascii="Times New Roman" w:hAnsi="Times New Roman" w:cs="Times New Roman"/>
        </w:rPr>
      </w:pPr>
      <w:r w:rsidRPr="002748E3">
        <w:rPr>
          <w:rFonts w:ascii="Times New Roman" w:hAnsi="Times New Roman" w:cs="Times New Roman"/>
        </w:rPr>
        <w:tab/>
        <w:t>(e)</w:t>
      </w:r>
      <w:r w:rsidRPr="002748E3">
        <w:rPr>
          <w:rFonts w:ascii="Times New Roman" w:hAnsi="Times New Roman" w:cs="Times New Roman"/>
        </w:rPr>
        <w:tab/>
        <w:t xml:space="preserve">Original </w:t>
      </w:r>
      <w:proofErr w:type="gramStart"/>
      <w:r w:rsidRPr="002748E3">
        <w:rPr>
          <w:rFonts w:ascii="Times New Roman" w:hAnsi="Times New Roman" w:cs="Times New Roman"/>
        </w:rPr>
        <w:t>and  provisional</w:t>
      </w:r>
      <w:proofErr w:type="gramEnd"/>
      <w:r w:rsidRPr="002748E3">
        <w:rPr>
          <w:rFonts w:ascii="Times New Roman" w:hAnsi="Times New Roman" w:cs="Times New Roman"/>
        </w:rPr>
        <w:t xml:space="preserve"> BDS certificate.</w:t>
      </w:r>
    </w:p>
    <w:p w:rsidR="002748E3" w:rsidRPr="002748E3" w:rsidRDefault="002748E3" w:rsidP="002748E3">
      <w:pPr>
        <w:pStyle w:val="Footer"/>
        <w:tabs>
          <w:tab w:val="clear" w:pos="4320"/>
          <w:tab w:val="clear" w:pos="8640"/>
        </w:tabs>
        <w:ind w:left="720" w:hanging="720"/>
        <w:contextualSpacing/>
        <w:rPr>
          <w:rFonts w:ascii="Times New Roman" w:hAnsi="Times New Roman" w:cs="Times New Roman"/>
        </w:rPr>
      </w:pPr>
      <w:r w:rsidRPr="002748E3">
        <w:rPr>
          <w:rFonts w:ascii="Times New Roman" w:hAnsi="Times New Roman" w:cs="Times New Roman"/>
        </w:rPr>
        <w:tab/>
        <w:t>(f)</w:t>
      </w:r>
      <w:r w:rsidRPr="002748E3">
        <w:rPr>
          <w:rFonts w:ascii="Times New Roman" w:hAnsi="Times New Roman" w:cs="Times New Roman"/>
        </w:rPr>
        <w:tab/>
        <w:t>Conduct and character certificate of the college from which the student has graduated.</w:t>
      </w:r>
    </w:p>
    <w:p w:rsidR="002748E3" w:rsidRPr="002748E3" w:rsidRDefault="002748E3" w:rsidP="002748E3">
      <w:pPr>
        <w:pStyle w:val="Footer"/>
        <w:tabs>
          <w:tab w:val="clear" w:pos="4320"/>
          <w:tab w:val="clear" w:pos="8640"/>
        </w:tabs>
        <w:contextualSpacing/>
        <w:rPr>
          <w:rFonts w:ascii="Times New Roman" w:hAnsi="Times New Roman" w:cs="Times New Roman"/>
        </w:rPr>
      </w:pPr>
      <w:r w:rsidRPr="002748E3">
        <w:rPr>
          <w:rFonts w:ascii="Times New Roman" w:hAnsi="Times New Roman" w:cs="Times New Roman"/>
        </w:rPr>
        <w:tab/>
        <w:t>(g)</w:t>
      </w:r>
      <w:r w:rsidRPr="002748E3">
        <w:rPr>
          <w:rFonts w:ascii="Times New Roman" w:hAnsi="Times New Roman" w:cs="Times New Roman"/>
        </w:rPr>
        <w:tab/>
        <w:t>Study certificate of BDS course.</w:t>
      </w:r>
    </w:p>
    <w:p w:rsidR="002748E3" w:rsidRPr="002748E3" w:rsidRDefault="002748E3" w:rsidP="002748E3">
      <w:pPr>
        <w:pStyle w:val="Footer"/>
        <w:tabs>
          <w:tab w:val="clear" w:pos="4320"/>
          <w:tab w:val="clear" w:pos="8640"/>
        </w:tabs>
        <w:ind w:left="720" w:hanging="720"/>
        <w:contextualSpacing/>
        <w:rPr>
          <w:rFonts w:ascii="Times New Roman" w:hAnsi="Times New Roman" w:cs="Times New Roman"/>
        </w:rPr>
      </w:pPr>
      <w:r w:rsidRPr="002748E3">
        <w:rPr>
          <w:rFonts w:ascii="Times New Roman" w:hAnsi="Times New Roman" w:cs="Times New Roman"/>
        </w:rPr>
        <w:tab/>
        <w:t>(h)</w:t>
      </w:r>
      <w:r w:rsidRPr="002748E3">
        <w:rPr>
          <w:rFonts w:ascii="Times New Roman" w:hAnsi="Times New Roman" w:cs="Times New Roman"/>
        </w:rPr>
        <w:tab/>
        <w:t>Discontinuance certificate issued by the concerned Principal, in case of the candidate already studying MDS course.</w:t>
      </w:r>
    </w:p>
    <w:p w:rsidR="002748E3" w:rsidRPr="002748E3" w:rsidRDefault="002748E3" w:rsidP="002748E3">
      <w:pPr>
        <w:spacing w:line="240" w:lineRule="auto"/>
        <w:ind w:left="540" w:firstLine="180"/>
        <w:contextualSpacing/>
        <w:jc w:val="both"/>
        <w:rPr>
          <w:rFonts w:ascii="Times New Roman" w:hAnsi="Times New Roman" w:cs="Times New Roman"/>
        </w:rPr>
      </w:pPr>
      <w:r w:rsidRPr="002748E3">
        <w:rPr>
          <w:rFonts w:ascii="Times New Roman" w:hAnsi="Times New Roman" w:cs="Times New Roman"/>
        </w:rPr>
        <w:t xml:space="preserve">(j) </w:t>
      </w:r>
      <w:r w:rsidRPr="002748E3">
        <w:rPr>
          <w:rFonts w:ascii="Times New Roman" w:hAnsi="Times New Roman" w:cs="Times New Roman"/>
        </w:rPr>
        <w:tab/>
        <w:t xml:space="preserve">Medical certificate </w:t>
      </w:r>
    </w:p>
    <w:p w:rsidR="002748E3" w:rsidRPr="002748E3" w:rsidRDefault="002748E3" w:rsidP="002748E3">
      <w:pPr>
        <w:spacing w:line="240" w:lineRule="auto"/>
        <w:ind w:left="720" w:firstLine="15"/>
        <w:contextualSpacing/>
        <w:jc w:val="both"/>
        <w:rPr>
          <w:rFonts w:ascii="Times New Roman" w:hAnsi="Times New Roman" w:cs="Times New Roman"/>
        </w:rPr>
      </w:pPr>
      <w:r w:rsidRPr="002748E3">
        <w:rPr>
          <w:rFonts w:ascii="Times New Roman" w:hAnsi="Times New Roman" w:cs="Times New Roman"/>
        </w:rPr>
        <w:t xml:space="preserve">(k)      Address for Correspondence (As per Appendix A). </w:t>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(l)</w:t>
      </w:r>
      <w:r w:rsidRPr="002748E3">
        <w:rPr>
          <w:rFonts w:ascii="Times New Roman" w:hAnsi="Times New Roman" w:cs="Times New Roman"/>
        </w:rPr>
        <w:tab/>
        <w:t>Original Pension Payment order (To be produced at the time of counseling for scrutiny only)</w:t>
      </w:r>
      <w:r w:rsidRPr="002748E3">
        <w:rPr>
          <w:rFonts w:ascii="Times New Roman" w:hAnsi="Times New Roman" w:cs="Times New Roman"/>
        </w:rPr>
        <w:tab/>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(m)</w:t>
      </w:r>
      <w:r w:rsidRPr="002748E3">
        <w:rPr>
          <w:rFonts w:ascii="Times New Roman" w:hAnsi="Times New Roman" w:cs="Times New Roman"/>
        </w:rPr>
        <w:tab/>
        <w:t>Parents and students should submit an undertaking that the students will not indulge in ragging (Certificate 8)</w:t>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(n)</w:t>
      </w:r>
      <w:r w:rsidRPr="002748E3">
        <w:rPr>
          <w:rFonts w:ascii="Times New Roman" w:hAnsi="Times New Roman" w:cs="Times New Roman"/>
        </w:rPr>
        <w:tab/>
        <w:t xml:space="preserve">Male candidates are required to submit an undertaking certificate that he is not employed in any Institution/ Organization and </w:t>
      </w:r>
      <w:proofErr w:type="gramStart"/>
      <w:r w:rsidRPr="002748E3">
        <w:rPr>
          <w:rFonts w:ascii="Times New Roman" w:hAnsi="Times New Roman" w:cs="Times New Roman"/>
        </w:rPr>
        <w:t>is</w:t>
      </w:r>
      <w:proofErr w:type="gramEnd"/>
      <w:r w:rsidRPr="002748E3">
        <w:rPr>
          <w:rFonts w:ascii="Times New Roman" w:hAnsi="Times New Roman" w:cs="Times New Roman"/>
        </w:rPr>
        <w:t xml:space="preserve"> a wholly dependent ward of serving/ retired Army personnel. </w:t>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(o)</w:t>
      </w:r>
      <w:r w:rsidRPr="002748E3">
        <w:rPr>
          <w:rFonts w:ascii="Times New Roman" w:hAnsi="Times New Roman" w:cs="Times New Roman"/>
        </w:rPr>
        <w:tab/>
        <w:t>Female candidates are required to submit an undertaking certificate that she is unmarried and is a dependent ward of serving/retired army personnel.</w:t>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(p)</w:t>
      </w:r>
      <w:r w:rsidRPr="002748E3">
        <w:rPr>
          <w:rFonts w:ascii="Times New Roman" w:hAnsi="Times New Roman" w:cs="Times New Roman"/>
        </w:rPr>
        <w:tab/>
        <w:t>Dependency Certificate (As mentioned in certificate I).</w:t>
      </w:r>
    </w:p>
    <w:p w:rsidR="002748E3" w:rsidRPr="002748E3" w:rsidRDefault="002748E3" w:rsidP="002748E3">
      <w:pPr>
        <w:spacing w:line="240" w:lineRule="auto"/>
        <w:ind w:left="720"/>
        <w:contextualSpacing/>
        <w:rPr>
          <w:rFonts w:ascii="Times New Roman" w:hAnsi="Times New Roman" w:cs="Times New Roman"/>
        </w:rPr>
      </w:pPr>
      <w:r w:rsidRPr="002748E3">
        <w:rPr>
          <w:rFonts w:ascii="Times New Roman" w:hAnsi="Times New Roman" w:cs="Times New Roman"/>
        </w:rPr>
        <w:t xml:space="preserve">(q) </w:t>
      </w:r>
      <w:r w:rsidRPr="002748E3">
        <w:rPr>
          <w:rFonts w:ascii="Times New Roman" w:hAnsi="Times New Roman" w:cs="Times New Roman"/>
        </w:rPr>
        <w:tab/>
        <w:t>Proof of eligible category as per Para 10 (Certificate as applicable).</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(r)</w:t>
      </w:r>
      <w:r w:rsidRPr="002748E3">
        <w:rPr>
          <w:rFonts w:ascii="Times New Roman" w:hAnsi="Times New Roman" w:cs="Times New Roman"/>
        </w:rPr>
        <w:tab/>
        <w:t>Migration Certificate &amp; Transfer Certificate.</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(s)</w:t>
      </w:r>
      <w:r w:rsidRPr="002748E3">
        <w:rPr>
          <w:rFonts w:ascii="Times New Roman" w:hAnsi="Times New Roman" w:cs="Times New Roman"/>
        </w:rPr>
        <w:tab/>
        <w:t xml:space="preserve">Passport Size photograph &amp; stamp size photograph </w:t>
      </w:r>
      <w:r w:rsidRPr="002748E3">
        <w:rPr>
          <w:rFonts w:ascii="Times New Roman" w:hAnsi="Times New Roman" w:cs="Times New Roman"/>
        </w:rPr>
        <w:tab/>
        <w:t>- 08 copies each.</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(t)</w:t>
      </w:r>
      <w:r w:rsidRPr="002748E3">
        <w:rPr>
          <w:rFonts w:ascii="Times New Roman" w:hAnsi="Times New Roman" w:cs="Times New Roman"/>
        </w:rPr>
        <w:tab/>
        <w:t>GAP Affidavit (As Mentioned in Appendix B).</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(u)</w:t>
      </w:r>
      <w:r w:rsidRPr="002748E3">
        <w:rPr>
          <w:rFonts w:ascii="Times New Roman" w:hAnsi="Times New Roman" w:cs="Times New Roman"/>
        </w:rPr>
        <w:tab/>
        <w:t xml:space="preserve">Under taking by parents and students (As per Appendix `C’) to be </w:t>
      </w:r>
      <w:r w:rsidRPr="002748E3">
        <w:rPr>
          <w:rFonts w:ascii="Times New Roman" w:hAnsi="Times New Roman" w:cs="Times New Roman"/>
        </w:rPr>
        <w:tab/>
        <w:t xml:space="preserve">produced   </w:t>
      </w:r>
    </w:p>
    <w:p w:rsidR="002748E3" w:rsidRPr="002748E3" w:rsidRDefault="002748E3" w:rsidP="002748E3">
      <w:pPr>
        <w:spacing w:line="240" w:lineRule="auto"/>
        <w:ind w:firstLine="720"/>
        <w:contextualSpacing/>
        <w:jc w:val="both"/>
        <w:rPr>
          <w:rFonts w:ascii="Times New Roman" w:hAnsi="Times New Roman" w:cs="Times New Roman"/>
        </w:rPr>
      </w:pPr>
      <w:proofErr w:type="gramStart"/>
      <w:r w:rsidRPr="002748E3">
        <w:rPr>
          <w:rFonts w:ascii="Times New Roman" w:hAnsi="Times New Roman" w:cs="Times New Roman"/>
        </w:rPr>
        <w:t>at</w:t>
      </w:r>
      <w:proofErr w:type="gramEnd"/>
      <w:r w:rsidRPr="002748E3">
        <w:rPr>
          <w:rFonts w:ascii="Times New Roman" w:hAnsi="Times New Roman" w:cs="Times New Roman"/>
        </w:rPr>
        <w:t xml:space="preserve"> the time of joining the college..</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(v)</w:t>
      </w:r>
      <w:r w:rsidRPr="002748E3">
        <w:rPr>
          <w:rFonts w:ascii="Times New Roman" w:hAnsi="Times New Roman" w:cs="Times New Roman"/>
        </w:rPr>
        <w:tab/>
        <w:t>5 lakhs bond as per KNR University prospectus.</w:t>
      </w:r>
    </w:p>
    <w:p w:rsidR="002748E3" w:rsidRPr="002748E3" w:rsidRDefault="002748E3" w:rsidP="002748E3">
      <w:pPr>
        <w:spacing w:line="240" w:lineRule="auto"/>
        <w:ind w:firstLine="720"/>
        <w:contextualSpacing/>
        <w:jc w:val="both"/>
        <w:rPr>
          <w:rFonts w:ascii="Times New Roman" w:hAnsi="Times New Roman" w:cs="Times New Roman"/>
        </w:rPr>
      </w:pPr>
      <w:r w:rsidRPr="002748E3">
        <w:rPr>
          <w:rFonts w:ascii="Times New Roman" w:hAnsi="Times New Roman" w:cs="Times New Roman"/>
        </w:rPr>
        <w:t>(w)</w:t>
      </w:r>
      <w:r w:rsidRPr="002748E3">
        <w:rPr>
          <w:rFonts w:ascii="Times New Roman" w:hAnsi="Times New Roman" w:cs="Times New Roman"/>
        </w:rPr>
        <w:tab/>
        <w:t>Rural service undertaking as per KNR UHS Prospectus.</w:t>
      </w:r>
    </w:p>
    <w:p w:rsidR="002748E3" w:rsidRPr="002748E3" w:rsidRDefault="002748E3" w:rsidP="002748E3">
      <w:pPr>
        <w:spacing w:line="240" w:lineRule="auto"/>
        <w:ind w:left="720"/>
        <w:contextualSpacing/>
        <w:jc w:val="both"/>
        <w:rPr>
          <w:rFonts w:ascii="Times New Roman" w:hAnsi="Times New Roman" w:cs="Times New Roman"/>
        </w:rPr>
      </w:pPr>
      <w:r w:rsidRPr="002748E3">
        <w:rPr>
          <w:rFonts w:ascii="Times New Roman" w:hAnsi="Times New Roman" w:cs="Times New Roman"/>
        </w:rPr>
        <w:t xml:space="preserve">(x)       Under taking by Parent and Student for MDS Course (As per Appendix `D’) to </w:t>
      </w:r>
      <w:r w:rsidRPr="002748E3">
        <w:rPr>
          <w:rFonts w:ascii="Times New Roman" w:hAnsi="Times New Roman" w:cs="Times New Roman"/>
        </w:rPr>
        <w:tab/>
        <w:t>be produced at the time of joining the college.</w:t>
      </w:r>
    </w:p>
    <w:p w:rsidR="002748E3" w:rsidRPr="002748E3" w:rsidRDefault="002748E3" w:rsidP="002748E3">
      <w:pPr>
        <w:spacing w:line="240" w:lineRule="auto"/>
        <w:ind w:firstLine="720"/>
        <w:contextualSpacing/>
        <w:jc w:val="both"/>
        <w:rPr>
          <w:rFonts w:ascii="Times New Roman" w:hAnsi="Times New Roman" w:cs="Times New Roman"/>
        </w:rPr>
      </w:pPr>
    </w:p>
    <w:p w:rsidR="002748E3" w:rsidRDefault="002748E3" w:rsidP="002748E3">
      <w:pPr>
        <w:spacing w:line="240" w:lineRule="auto"/>
        <w:contextualSpacing/>
        <w:jc w:val="both"/>
        <w:rPr>
          <w:rFonts w:ascii="Times New Roman" w:hAnsi="Times New Roman" w:cs="Times New Roman"/>
        </w:rPr>
      </w:pPr>
      <w:r>
        <w:rPr>
          <w:rFonts w:ascii="Times New Roman" w:hAnsi="Times New Roman" w:cs="Times New Roman"/>
          <w:bCs/>
        </w:rPr>
        <w:t>►</w:t>
      </w:r>
      <w:r w:rsidRPr="002748E3">
        <w:rPr>
          <w:rFonts w:ascii="Times New Roman" w:hAnsi="Times New Roman" w:cs="Times New Roman"/>
        </w:rPr>
        <w:tab/>
      </w:r>
      <w:proofErr w:type="gramStart"/>
      <w:r w:rsidRPr="002748E3">
        <w:rPr>
          <w:rFonts w:ascii="Times New Roman" w:hAnsi="Times New Roman" w:cs="Times New Roman"/>
        </w:rPr>
        <w:t>If</w:t>
      </w:r>
      <w:proofErr w:type="gramEnd"/>
      <w:r w:rsidRPr="002748E3">
        <w:rPr>
          <w:rFonts w:ascii="Times New Roman" w:hAnsi="Times New Roman" w:cs="Times New Roman"/>
        </w:rPr>
        <w:t xml:space="preserve"> the candidates do not produce above mentioned documents at the time of joining their candidature will be cancelled and no representation in this respect will be entertained.   </w:t>
      </w:r>
    </w:p>
    <w:p w:rsidR="002748E3" w:rsidRPr="002748E3" w:rsidRDefault="002748E3" w:rsidP="002748E3">
      <w:pPr>
        <w:spacing w:line="240" w:lineRule="auto"/>
        <w:contextualSpacing/>
        <w:jc w:val="both"/>
        <w:rPr>
          <w:rFonts w:ascii="Times New Roman" w:hAnsi="Times New Roman" w:cs="Times New Roman"/>
          <w:b/>
          <w:bCs/>
        </w:rPr>
      </w:pPr>
      <w:r w:rsidRPr="002748E3">
        <w:rPr>
          <w:rFonts w:ascii="Times New Roman" w:hAnsi="Times New Roman" w:cs="Times New Roman"/>
        </w:rPr>
        <w:t xml:space="preserve"> </w:t>
      </w:r>
    </w:p>
    <w:p w:rsidR="00430FCB" w:rsidRPr="002748E3" w:rsidRDefault="002748E3" w:rsidP="002748E3">
      <w:pPr>
        <w:spacing w:line="240" w:lineRule="auto"/>
        <w:contextualSpacing/>
        <w:jc w:val="both"/>
        <w:rPr>
          <w:rFonts w:ascii="Times New Roman" w:hAnsi="Times New Roman" w:cs="Times New Roman"/>
        </w:rPr>
      </w:pPr>
      <w:proofErr w:type="gramStart"/>
      <w:r>
        <w:rPr>
          <w:rFonts w:ascii="Times New Roman" w:hAnsi="Times New Roman" w:cs="Times New Roman"/>
          <w:bCs/>
        </w:rPr>
        <w:t>►</w:t>
      </w:r>
      <w:r w:rsidRPr="002748E3">
        <w:rPr>
          <w:rFonts w:ascii="Times New Roman" w:hAnsi="Times New Roman" w:cs="Times New Roman"/>
        </w:rPr>
        <w:tab/>
      </w:r>
      <w:r w:rsidRPr="002748E3">
        <w:rPr>
          <w:rFonts w:ascii="Times New Roman" w:hAnsi="Times New Roman" w:cs="Times New Roman"/>
          <w:b/>
          <w:bCs/>
          <w:u w:val="single"/>
        </w:rPr>
        <w:t>Provisional Admission.</w:t>
      </w:r>
      <w:proofErr w:type="gramEnd"/>
      <w:r w:rsidRPr="002748E3">
        <w:rPr>
          <w:rFonts w:ascii="Times New Roman" w:hAnsi="Times New Roman" w:cs="Times New Roman"/>
        </w:rPr>
        <w:t xml:space="preserve">  All admissions made by ACDS are provisional.  An admission will be considered final only when the eligibility criteria are met and the admission of the candidate to the course is confirmed by the University.  The rules and regulations of KNR University of Health Sciences, Warangal, shall apply to all admissions.</w:t>
      </w:r>
    </w:p>
    <w:sectPr w:rsidR="00430FCB" w:rsidRPr="002748E3" w:rsidSect="00430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9291F"/>
    <w:multiLevelType w:val="multilevel"/>
    <w:tmpl w:val="61C9291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2748E3"/>
    <w:rsid w:val="00251299"/>
    <w:rsid w:val="002748E3"/>
    <w:rsid w:val="00430FCB"/>
    <w:rsid w:val="00712E6D"/>
    <w:rsid w:val="00CA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FCB"/>
  </w:style>
  <w:style w:type="paragraph" w:styleId="Heading6">
    <w:name w:val="heading 6"/>
    <w:basedOn w:val="Normal"/>
    <w:next w:val="Normal"/>
    <w:link w:val="Heading6Char"/>
    <w:qFormat/>
    <w:rsid w:val="002748E3"/>
    <w:pPr>
      <w:keepNext/>
      <w:spacing w:after="0" w:line="240" w:lineRule="auto"/>
      <w:jc w:val="center"/>
      <w:outlineLvl w:val="5"/>
    </w:pPr>
    <w:rPr>
      <w:rFonts w:ascii="Bookman Old Style" w:eastAsia="Times New Roman" w:hAnsi="Bookman Old Style" w:cs="Angsana New"/>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748E3"/>
    <w:rPr>
      <w:rFonts w:ascii="Bookman Old Style" w:eastAsia="Times New Roman" w:hAnsi="Bookman Old Style" w:cs="Angsana New"/>
      <w:b/>
      <w:sz w:val="32"/>
      <w:szCs w:val="20"/>
      <w:lang w:val="en-GB"/>
    </w:rPr>
  </w:style>
  <w:style w:type="character" w:customStyle="1" w:styleId="FooterChar">
    <w:name w:val="Footer Char"/>
    <w:link w:val="Footer"/>
    <w:uiPriority w:val="99"/>
    <w:rsid w:val="002748E3"/>
    <w:rPr>
      <w:sz w:val="24"/>
      <w:szCs w:val="24"/>
    </w:rPr>
  </w:style>
  <w:style w:type="character" w:styleId="Hyperlink">
    <w:name w:val="Hyperlink"/>
    <w:rsid w:val="002748E3"/>
    <w:rPr>
      <w:color w:val="0000FF"/>
      <w:u w:val="single"/>
    </w:rPr>
  </w:style>
  <w:style w:type="paragraph" w:styleId="Footer">
    <w:name w:val="footer"/>
    <w:basedOn w:val="Normal"/>
    <w:link w:val="FooterChar"/>
    <w:uiPriority w:val="99"/>
    <w:rsid w:val="002748E3"/>
    <w:pPr>
      <w:tabs>
        <w:tab w:val="center" w:pos="4320"/>
        <w:tab w:val="right" w:pos="8640"/>
      </w:tabs>
      <w:spacing w:after="0" w:line="240" w:lineRule="auto"/>
    </w:pPr>
    <w:rPr>
      <w:sz w:val="24"/>
      <w:szCs w:val="24"/>
    </w:rPr>
  </w:style>
  <w:style w:type="character" w:customStyle="1" w:styleId="FooterChar1">
    <w:name w:val="Footer Char1"/>
    <w:basedOn w:val="DefaultParagraphFont"/>
    <w:uiPriority w:val="99"/>
    <w:semiHidden/>
    <w:rsid w:val="00274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dsacademics@gmail.com" TargetMode="External"/><Relationship Id="rId3" Type="http://schemas.openxmlformats.org/officeDocument/2006/relationships/styles" Target="styles.xml"/><Relationship Id="rId7" Type="http://schemas.openxmlformats.org/officeDocument/2006/relationships/hyperlink" Target="mailto:army_c@rediffmail.com%20&a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50A65-2213-45F5-A462-A10A27E16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785</Words>
  <Characters>4478</Characters>
  <Application>Microsoft Office Word</Application>
  <DocSecurity>0</DocSecurity>
  <Lines>37</Lines>
  <Paragraphs>10</Paragraphs>
  <ScaleCrop>false</ScaleCrop>
  <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Academics</dc:creator>
  <cp:keywords/>
  <dc:description/>
  <cp:lastModifiedBy>Acadamic-ACDS</cp:lastModifiedBy>
  <cp:revision>5</cp:revision>
  <cp:lastPrinted>2021-09-14T03:39:00Z</cp:lastPrinted>
  <dcterms:created xsi:type="dcterms:W3CDTF">2021-09-14T03:27:00Z</dcterms:created>
  <dcterms:modified xsi:type="dcterms:W3CDTF">2021-09-14T04:06:00Z</dcterms:modified>
</cp:coreProperties>
</file>